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CF" w:rsidRPr="006B7C1E" w:rsidRDefault="00F861CF" w:rsidP="00F861CF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</w:pPr>
      <w:r w:rsidRPr="006B7C1E"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  <w:t>Положение</w:t>
      </w:r>
    </w:p>
    <w:p w:rsidR="00F861CF" w:rsidRPr="006B7C1E" w:rsidRDefault="00F861CF" w:rsidP="00F861CF">
      <w:pPr>
        <w:shd w:val="clear" w:color="auto" w:fill="FFFFFF"/>
        <w:spacing w:before="90" w:after="90" w:line="240" w:lineRule="auto"/>
        <w:jc w:val="center"/>
        <w:outlineLvl w:val="0"/>
        <w:rPr>
          <w:rFonts w:ascii="Trebuchet MS" w:eastAsia="Times New Roman" w:hAnsi="Trebuchet MS" w:cs="Times New Roman"/>
          <w:kern w:val="36"/>
          <w:sz w:val="30"/>
          <w:szCs w:val="30"/>
          <w:lang w:eastAsia="ru-RU"/>
        </w:rPr>
      </w:pPr>
      <w:r w:rsidRPr="006B7C1E"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  <w:t>о режиме образовательной деятельности обучающихся (воспитанников) муниципального бюджетного дошкольного образовательного учреждения "</w:t>
      </w:r>
      <w:r>
        <w:rPr>
          <w:rFonts w:ascii="Trebuchet MS" w:eastAsia="Times New Roman" w:hAnsi="Trebuchet MS" w:cs="Times New Roman"/>
          <w:kern w:val="36"/>
          <w:sz w:val="28"/>
          <w:szCs w:val="28"/>
          <w:lang w:eastAsia="ru-RU"/>
        </w:rPr>
        <w:t>ЦРР-Детский сад № 31</w:t>
      </w:r>
      <w:r w:rsidRPr="006B7C1E">
        <w:rPr>
          <w:rFonts w:ascii="Trebuchet MS" w:eastAsia="Times New Roman" w:hAnsi="Trebuchet MS" w:cs="Times New Roman"/>
          <w:kern w:val="36"/>
          <w:sz w:val="33"/>
          <w:szCs w:val="33"/>
          <w:lang w:eastAsia="ru-RU"/>
        </w:rPr>
        <w:t>"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I. Общие положения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1.1.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Настоящее Положение о режиме организации образовательной деятельности обучающихся (воспитанников) (далее – Положение) муниципального бюджетного дошкольного образовательного учреждения «Детский сад комбинированного вида № 108» (далее - ДОУ) разработано в соответствии с Федеральным законом от 29.12.2012 № 273-ФЗ «Об образовании в Российской Федерации»;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№ 1155;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 № 1014; СанПиН 2.4.1.3049-13 от 15.05.2013 № 26 «Санитарно-эпидемиологические требования к устройству, содержанию и организации режима работы в дошкольных организациях» (с изменениями и дополнениями);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лицензией на осуществление образовательной деятельности ДОУ;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Уставом МБДОУ «</w:t>
      </w:r>
      <w:r w:rsidR="00F861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ЦРР-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Дет</w:t>
      </w:r>
      <w:r w:rsidR="00F861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ский сад №31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».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1.2. Положение регулирует организацию и осуществление образовательной деятельности обучающихся (воспитанников) в ДОУ по основной образовательной программе дошкольного образования (далее – ООП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) и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дополнительным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образовательным программам дошкольного образования.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1.3. Образовательная деятельность подлежит лицензированию в соответствии с законодательством Российской Федерации.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1.4. Настоящее Положение обязательно для исполнения всеми участниками образовательных отношений.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II. Цель и задачи организации образовательной деятельности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2.1. Цель организации и осуществления образовательной деятельности в – ДОУ получение дошкольного образования.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2.2.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Задачи образовательной деятельности: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охрана жизни и укрепление физического и психического здоровья воспитанников;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формирование общей культуры, развитие физических, интеллектуальных, нравственных, эстетических и личностных качеств воспитанников, предпосылок учебной деятельности;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первичная ценностная ориентация и социализация воспитанников; становление основ российской гражданской идентичности детей дошкольного возраста;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осуществление необходимой квалификационной коррекции нарушений развития обучающихся (воспитанников) с ограниченными возможностями здоровья при наличии соответствующих условий;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организация реабилитации детей - инвалидов при наличии соответствующих условий;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взаимодействие с семьями воспитанников для обеспечения полноценного развития детей; 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оказание методической, психолого-педагогической, диагностической и консультативной помощи родителям (законным представителям) по вопросам развития, образования, присмотра, ухода и оздоровления воспитанников;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- обеспечение развития познавательного интереса, потребностей, способностей детей, их самостоятельной поисковой деятельности на базе обогащенного сознания 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и сформированного эмоционально-чувственного опыта, формирование языковых обобщений и элементарного осознания явлений языка и речи.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III. Режим и организация образовательной деятельности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3.1. Организация образовательной деятельности в ДОУ в учебном году осуществляется в соответствии с режимом работы ДОУ,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утвержденными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 учебный год годовым календарным учебным графиком, учебным планом, расписанием образовательной деятельности в ДОУ.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3.2. Участниками образовательного процесса являются педагогические работники, обучающиеся (воспитанники), родители (законные представители) обучающихся (воспитанников).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3.3. Содержание образовательной деятельности обучающихся (воспитанников) определяется основной образовательной программой дошкольного образования ДОУ на учебный год.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3.4. Образовательная деятельность по ООП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осуществляется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группах общеразвивающей направленности и компенсирующей направленности для детей с ограниченными возможностями здоровья.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3.5. В группы могут включаться как воспитанники одного возраста, так и дети разных возрастов (разновозрастные группы).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3.6. ДОУ самостоятельно разрабатывает, принимает, утверждает и реализует ООП ДО.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3.7. ДОУ самостоятельно в выборе форм, средств и методов обучение и воспитания, образовательных технологий в соответствии с возрастными, физиологическими и психологическими особенностями и возможностями воспитанников.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3.8. В ДОУ определены следующие виды образовательной деятельности: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непрерывная непосредственно образовательная деятельность (занятия), групповые, подгрупповые, индивидуальные занятия;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совместная деятельность педагогов с детьми;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- самостоятельная деятельность обучающихся (воспитанников).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3.9. ДОУ на основании лицензии реализует ООП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очной форме обучения на русском языке.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3.10. В ДОУ образовательная деятельность с детьми с ограниченными возможностями здоровья организуется по адаптированной образовательной программе в соответствии с рекомендациями психолого-медико-педагогической комиссии.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3.11. Освоение ООП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не сопровождается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промежуточной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итоговой аттестацией обучающихся (воспитанников).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IV. Требования к организации образовательной деятельности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4.1. </w:t>
      </w:r>
      <w:r w:rsidR="00F861CF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детей раннего возраста от 2</w:t>
      </w:r>
      <w:bookmarkStart w:id="0" w:name="_GoBack"/>
      <w:bookmarkEnd w:id="0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Допускается осуществлять образовательную деятельность на игровой площадке во время прогулки.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4.2.Продолжительность непрерывной непосредственно образовательной деятельности для детей: от 3 до 4 лет - не более 15 минут; от 4 до 5 лет - не более 20 минут; от 5 до 6 лет - не более 25 минут; от 6 до 7 лет - не более 30 минут.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4.3.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Объём коррекционной помощи детям с ограниченными возможностями здоровья (занятия с учителем-логопедом, педагогом-психологом) регламентируется индивидуально в соответствии с рекомендациями психолого-медик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о-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педагогической комиссии и индивидуальной программой реабилитации инвалидов, учитывает психофизические особенности развития и специфические образовательные потребности детей.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4.4.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4.5.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4.6.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4.7.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4.9. Допускается осуществлять образовательную деятельность во время прогулки. Продолжительность прогулок составляет 3-4 часа.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V.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организацией образовательной деятельности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5.1. </w:t>
      </w:r>
      <w:proofErr w:type="gramStart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организацией образовательной деятельности в ДОУ осуществляется в соответствии с планом работы ДОУ на учебный год и на основании Положения о внутриучрежденческом контроле.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5.2. В ДОУ проводится мониторинг качества дошкольного образования, который включает направления мониторинга (показатели), методику оценки (критерии), сроки проведения, сводный обобщающий документ.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5.3. В ДОУ создается система оценки качества дошкольного образования, которая включает диагностический инструментарий оценки качества обучения и воспитания обучающихся (воспитанников). 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5.4. Может проводиться независимая оценка качества организации образовательного процесса в ДОУ с участием родительской общественности и в целях определения соответствия предоставляемого дошкольного образования потребностям заказчиков образовательных услуг, в интересах которых осуществляется образовательная деятельность.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VI. Заключительные положения</w:t>
      </w:r>
    </w:p>
    <w:p w:rsidR="000F719C" w:rsidRPr="006B7C1E" w:rsidRDefault="000F719C" w:rsidP="000F719C">
      <w:pPr>
        <w:shd w:val="clear" w:color="auto" w:fill="FFFFFF"/>
        <w:spacing w:before="180" w:after="18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6.1.Настоящее Положение принимается педагогическим советом ДОУ и согласовывается с родительским комитетом ДОУ.</w:t>
      </w:r>
      <w:r w:rsidRPr="006B7C1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6.2. Изменения и дополнения в настоящее Положение могут вноситься ДОУ в соответствии с действующим законодательством Российской Федерации и Уставом ДОУ.</w:t>
      </w:r>
    </w:p>
    <w:p w:rsidR="000F719C" w:rsidRDefault="000F719C" w:rsidP="000F719C"/>
    <w:p w:rsidR="005E4B08" w:rsidRDefault="00F861CF"/>
    <w:sectPr w:rsidR="005E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70"/>
    <w:rsid w:val="00090370"/>
    <w:rsid w:val="000A5ABE"/>
    <w:rsid w:val="000F719C"/>
    <w:rsid w:val="005379F9"/>
    <w:rsid w:val="00B44A43"/>
    <w:rsid w:val="00F8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4</cp:revision>
  <cp:lastPrinted>2019-05-13T12:56:00Z</cp:lastPrinted>
  <dcterms:created xsi:type="dcterms:W3CDTF">2019-05-13T12:55:00Z</dcterms:created>
  <dcterms:modified xsi:type="dcterms:W3CDTF">2019-05-14T09:22:00Z</dcterms:modified>
</cp:coreProperties>
</file>